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关于做好</w:t>
      </w:r>
      <w:r>
        <w:rPr>
          <w:rFonts w:hint="eastAsia" w:ascii="黑体" w:hAnsi="黑体" w:eastAsia="黑体" w:cs="黑体"/>
          <w:sz w:val="44"/>
          <w:szCs w:val="44"/>
          <w:highlight w:val="yellow"/>
        </w:rPr>
        <w:t>202</w:t>
      </w:r>
      <w:r>
        <w:rPr>
          <w:rFonts w:hint="eastAsia" w:ascii="黑体" w:hAnsi="黑体" w:eastAsia="黑体" w:cs="黑体"/>
          <w:sz w:val="44"/>
          <w:szCs w:val="44"/>
          <w:highlight w:val="yellow"/>
          <w:lang w:val="en-US" w:eastAsia="zh-CN"/>
        </w:rPr>
        <w:t>1</w:t>
      </w:r>
      <w:r>
        <w:rPr>
          <w:rFonts w:hint="eastAsia" w:ascii="黑体" w:hAnsi="黑体" w:eastAsia="黑体" w:cs="黑体"/>
          <w:sz w:val="44"/>
          <w:szCs w:val="44"/>
          <w:highlight w:val="yellow"/>
        </w:rPr>
        <w:t>-202</w:t>
      </w:r>
      <w:r>
        <w:rPr>
          <w:rFonts w:hint="eastAsia" w:ascii="黑体" w:hAnsi="黑体" w:eastAsia="黑体" w:cs="黑体"/>
          <w:sz w:val="44"/>
          <w:szCs w:val="44"/>
          <w:highlight w:val="yellow"/>
          <w:lang w:val="en-US" w:eastAsia="zh-CN"/>
        </w:rPr>
        <w:t>2</w:t>
      </w:r>
      <w:r>
        <w:rPr>
          <w:rFonts w:hint="eastAsia" w:ascii="黑体" w:hAnsi="黑体" w:eastAsia="黑体" w:cs="黑体"/>
          <w:sz w:val="44"/>
          <w:szCs w:val="44"/>
          <w:highlight w:val="yellow"/>
        </w:rPr>
        <w:t>学年</w:t>
      </w:r>
      <w:r>
        <w:rPr>
          <w:rFonts w:hint="eastAsia" w:ascii="黑体" w:hAnsi="黑体" w:eastAsia="黑体" w:cs="黑体"/>
          <w:sz w:val="44"/>
          <w:szCs w:val="44"/>
        </w:rPr>
        <w:t>在校生</w:t>
      </w:r>
      <w:r>
        <w:rPr>
          <w:rFonts w:hint="eastAsia" w:ascii="黑体" w:hAnsi="黑体" w:eastAsia="黑体" w:cs="黑体"/>
          <w:sz w:val="44"/>
          <w:szCs w:val="44"/>
          <w:highlight w:val="yellow"/>
        </w:rPr>
        <w:t>就学地</w:t>
      </w:r>
      <w:r>
        <w:rPr>
          <w:rFonts w:hint="eastAsia" w:ascii="黑体" w:hAnsi="黑体" w:eastAsia="黑体" w:cs="黑体"/>
          <w:sz w:val="44"/>
          <w:szCs w:val="44"/>
        </w:rPr>
        <w:t>国家助学贷款</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也就是校园地助学贷款</w:t>
      </w:r>
      <w:r>
        <w:rPr>
          <w:rFonts w:hint="eastAsia" w:ascii="黑体" w:hAnsi="黑体" w:eastAsia="黑体" w:cs="黑体"/>
          <w:sz w:val="44"/>
          <w:szCs w:val="44"/>
          <w:lang w:eastAsia="zh-CN"/>
        </w:rPr>
        <w:t>）</w:t>
      </w:r>
      <w:r>
        <w:rPr>
          <w:rFonts w:hint="eastAsia" w:ascii="黑体" w:hAnsi="黑体" w:eastAsia="黑体" w:cs="黑体"/>
          <w:sz w:val="44"/>
          <w:szCs w:val="44"/>
        </w:rPr>
        <w:t>工作的通知</w:t>
      </w:r>
    </w:p>
    <w:p>
      <w:pPr>
        <w:widowControl/>
        <w:spacing w:line="520" w:lineRule="exact"/>
        <w:jc w:val="center"/>
        <w:rPr>
          <w:rFonts w:ascii="仿宋_GB2312" w:hAnsi="宋体" w:eastAsia="仿宋_GB2312" w:cs="宋体"/>
          <w:b/>
          <w:bCs/>
          <w:color w:val="222222"/>
          <w:kern w:val="0"/>
          <w:sz w:val="44"/>
          <w:szCs w:val="44"/>
        </w:rPr>
      </w:pP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各</w:t>
      </w:r>
      <w:r>
        <w:rPr>
          <w:rFonts w:hint="eastAsia" w:ascii="仿宋" w:hAnsi="仿宋" w:eastAsia="仿宋" w:cs="仿宋"/>
          <w:color w:val="222222"/>
          <w:kern w:val="0"/>
          <w:sz w:val="32"/>
          <w:szCs w:val="32"/>
          <w:lang w:val="en-US" w:eastAsia="zh-CN"/>
        </w:rPr>
        <w:t>班级</w:t>
      </w:r>
      <w:r>
        <w:rPr>
          <w:rFonts w:hint="eastAsia" w:ascii="仿宋" w:hAnsi="仿宋" w:eastAsia="仿宋" w:cs="仿宋"/>
          <w:color w:val="222222"/>
          <w:kern w:val="0"/>
          <w:sz w:val="32"/>
          <w:szCs w:val="32"/>
        </w:rPr>
        <w:t>：</w:t>
      </w:r>
    </w:p>
    <w:p>
      <w:pPr>
        <w:widowControl/>
        <w:spacing w:line="52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经与中国农业银行股份有限公司慈溪白沙路支行商议，2020年我院校园地国家助学贷款申请工作于6月启动。</w:t>
      </w:r>
      <w:r>
        <w:rPr>
          <w:rFonts w:hint="eastAsia" w:ascii="仿宋" w:hAnsi="仿宋" w:eastAsia="仿宋" w:cs="仿宋"/>
          <w:color w:val="222222"/>
          <w:kern w:val="0"/>
          <w:sz w:val="32"/>
          <w:szCs w:val="32"/>
          <w:highlight w:val="none"/>
        </w:rPr>
        <w:t>其中对于上一学年获得各类奖助学金总额超过8000元以上的学生，原则上建议202</w:t>
      </w:r>
      <w:r>
        <w:rPr>
          <w:rFonts w:hint="eastAsia" w:ascii="仿宋" w:hAnsi="仿宋" w:eastAsia="仿宋" w:cs="仿宋"/>
          <w:color w:val="222222"/>
          <w:kern w:val="0"/>
          <w:sz w:val="32"/>
          <w:szCs w:val="32"/>
          <w:highlight w:val="none"/>
          <w:lang w:val="en-US" w:eastAsia="zh-CN"/>
        </w:rPr>
        <w:t>1</w:t>
      </w:r>
      <w:r>
        <w:rPr>
          <w:rFonts w:hint="eastAsia" w:ascii="仿宋" w:hAnsi="仿宋" w:eastAsia="仿宋" w:cs="仿宋"/>
          <w:color w:val="222222"/>
          <w:kern w:val="0"/>
          <w:sz w:val="32"/>
          <w:szCs w:val="32"/>
          <w:highlight w:val="none"/>
        </w:rPr>
        <w:t>年不再申请贷款。</w:t>
      </w:r>
      <w:r>
        <w:rPr>
          <w:rFonts w:hint="eastAsia" w:ascii="仿宋" w:hAnsi="仿宋" w:eastAsia="仿宋" w:cs="仿宋"/>
          <w:color w:val="222222"/>
          <w:kern w:val="0"/>
          <w:sz w:val="32"/>
          <w:szCs w:val="32"/>
        </w:rPr>
        <w:t>由于生源地国家助学贷款和校园地国家助学贷款不可兼得</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且</w:t>
      </w:r>
      <w:r>
        <w:rPr>
          <w:rFonts w:hint="eastAsia" w:ascii="仿宋" w:hAnsi="仿宋" w:eastAsia="仿宋" w:cs="仿宋"/>
          <w:color w:val="222222"/>
          <w:kern w:val="0"/>
          <w:sz w:val="32"/>
          <w:szCs w:val="32"/>
          <w:highlight w:val="yellow"/>
        </w:rPr>
        <w:t>无论是贷款条件要求还是申请流程的简便度，生源地贷款都优于校园地</w:t>
      </w:r>
      <w:r>
        <w:rPr>
          <w:rFonts w:hint="eastAsia" w:ascii="仿宋" w:hAnsi="仿宋" w:eastAsia="仿宋" w:cs="仿宋"/>
          <w:color w:val="222222"/>
          <w:kern w:val="0"/>
          <w:sz w:val="32"/>
          <w:szCs w:val="32"/>
          <w:highlight w:val="yellow"/>
          <w:lang w:val="en-US" w:eastAsia="zh-CN"/>
        </w:rPr>
        <w:t>贷款，</w:t>
      </w:r>
      <w:r>
        <w:rPr>
          <w:rFonts w:hint="eastAsia" w:ascii="仿宋" w:hAnsi="仿宋" w:eastAsia="仿宋" w:cs="仿宋"/>
          <w:color w:val="222222"/>
          <w:kern w:val="0"/>
          <w:sz w:val="32"/>
          <w:szCs w:val="32"/>
          <w:highlight w:val="none"/>
          <w:lang w:val="en-US" w:eastAsia="zh-CN"/>
        </w:rPr>
        <w:t>因此，</w:t>
      </w:r>
      <w:r>
        <w:rPr>
          <w:rFonts w:hint="eastAsia" w:ascii="仿宋" w:hAnsi="仿宋" w:eastAsia="仿宋" w:cs="仿宋"/>
          <w:color w:val="222222"/>
          <w:kern w:val="0"/>
          <w:sz w:val="32"/>
          <w:szCs w:val="32"/>
          <w:lang w:val="en-US" w:eastAsia="zh-CN"/>
        </w:rPr>
        <w:t>同学们可以</w:t>
      </w:r>
      <w:r>
        <w:rPr>
          <w:rFonts w:hint="eastAsia" w:ascii="仿宋" w:hAnsi="仿宋" w:eastAsia="仿宋" w:cs="仿宋"/>
          <w:color w:val="222222"/>
          <w:kern w:val="0"/>
          <w:sz w:val="32"/>
          <w:szCs w:val="32"/>
        </w:rPr>
        <w:t>首先申请生源地贷款，生源地无法办理贷款或申请生源地贷款失败的同学，仍可在下学期开学初申请校园地国家助学贷款。</w:t>
      </w:r>
    </w:p>
    <w:p>
      <w:pPr>
        <w:widowControl/>
        <w:spacing w:line="52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生源地助学贷款相关说明：生源地助学贷款可</w:t>
      </w:r>
      <w:r>
        <w:rPr>
          <w:rFonts w:hint="eastAsia" w:ascii="仿宋" w:hAnsi="仿宋" w:eastAsia="仿宋" w:cs="仿宋"/>
          <w:color w:val="222222"/>
          <w:kern w:val="0"/>
          <w:sz w:val="32"/>
          <w:szCs w:val="32"/>
        </w:rPr>
        <w:t>在国家开发银行网站上自主申请。生源地贷款申请入口：</w:t>
      </w:r>
      <w:r>
        <w:rPr>
          <w:rFonts w:hint="eastAsia" w:ascii="仿宋" w:hAnsi="仿宋" w:eastAsia="仿宋" w:cs="仿宋"/>
          <w:color w:val="222222"/>
          <w:kern w:val="0"/>
          <w:sz w:val="32"/>
          <w:szCs w:val="32"/>
        </w:rPr>
        <w:fldChar w:fldCharType="begin"/>
      </w:r>
      <w:r>
        <w:rPr>
          <w:rFonts w:hint="eastAsia" w:ascii="仿宋" w:hAnsi="仿宋" w:eastAsia="仿宋" w:cs="仿宋"/>
          <w:color w:val="222222"/>
          <w:kern w:val="0"/>
          <w:sz w:val="32"/>
          <w:szCs w:val="32"/>
        </w:rPr>
        <w:instrText xml:space="preserve"> HYPERLINK "https://sls.cdb.com.cn/" \l "/" \t "_blank" </w:instrText>
      </w:r>
      <w:r>
        <w:rPr>
          <w:rFonts w:hint="eastAsia" w:ascii="仿宋" w:hAnsi="仿宋" w:eastAsia="仿宋" w:cs="仿宋"/>
          <w:color w:val="222222"/>
          <w:kern w:val="0"/>
          <w:sz w:val="32"/>
          <w:szCs w:val="32"/>
        </w:rPr>
        <w:fldChar w:fldCharType="separate"/>
      </w:r>
      <w:r>
        <w:rPr>
          <w:rFonts w:hint="eastAsia" w:ascii="仿宋" w:hAnsi="仿宋" w:eastAsia="仿宋" w:cs="仿宋"/>
          <w:color w:val="222222"/>
          <w:kern w:val="0"/>
          <w:sz w:val="32"/>
          <w:szCs w:val="32"/>
        </w:rPr>
        <w:t>https://sls.cdb.com.cn/#/</w:t>
      </w:r>
      <w:r>
        <w:rPr>
          <w:rFonts w:hint="eastAsia" w:ascii="仿宋" w:hAnsi="仿宋" w:eastAsia="仿宋" w:cs="仿宋"/>
          <w:color w:val="222222"/>
          <w:kern w:val="0"/>
          <w:sz w:val="32"/>
          <w:szCs w:val="32"/>
        </w:rPr>
        <w:fldChar w:fldCharType="end"/>
      </w:r>
      <w:r>
        <w:rPr>
          <w:rFonts w:hint="eastAsia" w:ascii="仿宋" w:hAnsi="仿宋" w:eastAsia="仿宋" w:cs="仿宋"/>
          <w:color w:val="222222"/>
          <w:kern w:val="0"/>
          <w:sz w:val="32"/>
          <w:szCs w:val="32"/>
        </w:rPr>
        <w:t xml:space="preserve"> ，服务电话95593。</w:t>
      </w:r>
      <w:r>
        <w:rPr>
          <w:rFonts w:hint="eastAsia" w:ascii="仿宋" w:hAnsi="仿宋" w:eastAsia="仿宋" w:cs="仿宋"/>
          <w:color w:val="222222"/>
          <w:kern w:val="0"/>
          <w:sz w:val="32"/>
          <w:szCs w:val="32"/>
          <w:lang w:val="en-US" w:eastAsia="zh-CN"/>
        </w:rPr>
        <w:t>生源地助学贷款申请</w:t>
      </w:r>
      <w:r>
        <w:rPr>
          <w:rFonts w:hint="eastAsia" w:ascii="仿宋" w:hAnsi="仿宋" w:eastAsia="仿宋" w:cs="仿宋"/>
          <w:color w:val="222222"/>
          <w:kern w:val="0"/>
          <w:sz w:val="32"/>
          <w:szCs w:val="32"/>
        </w:rPr>
        <w:t>通过后，要在</w:t>
      </w:r>
      <w:r>
        <w:rPr>
          <w:rFonts w:hint="eastAsia" w:ascii="仿宋" w:hAnsi="仿宋" w:eastAsia="仿宋" w:cs="仿宋"/>
          <w:color w:val="222222"/>
          <w:kern w:val="0"/>
          <w:sz w:val="32"/>
          <w:szCs w:val="32"/>
          <w:highlight w:val="yellow"/>
        </w:rPr>
        <w:t>开学后一周内把回执交给二级学院学工办</w:t>
      </w:r>
      <w:r>
        <w:rPr>
          <w:rFonts w:hint="eastAsia" w:ascii="仿宋" w:hAnsi="仿宋" w:eastAsia="仿宋" w:cs="仿宋"/>
          <w:color w:val="222222"/>
          <w:kern w:val="0"/>
          <w:sz w:val="32"/>
          <w:szCs w:val="32"/>
        </w:rPr>
        <w:t>，二级学院学工办收集后交至学工部</w:t>
      </w:r>
      <w:r>
        <w:rPr>
          <w:rFonts w:hint="eastAsia" w:ascii="仿宋" w:hAnsi="仿宋" w:eastAsia="仿宋" w:cs="仿宋"/>
          <w:color w:val="222222"/>
          <w:kern w:val="0"/>
          <w:sz w:val="32"/>
          <w:szCs w:val="32"/>
          <w:lang w:val="en-US" w:eastAsia="zh-CN"/>
        </w:rPr>
        <w:t>进行批量录入和复核</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highlight w:val="yellow"/>
        </w:rPr>
        <w:t>国开行对录入回执的截止日期是10月10日</w:t>
      </w:r>
      <w:r>
        <w:rPr>
          <w:rFonts w:hint="eastAsia" w:ascii="仿宋" w:hAnsi="仿宋" w:eastAsia="仿宋" w:cs="仿宋"/>
          <w:color w:val="222222"/>
          <w:kern w:val="0"/>
          <w:sz w:val="32"/>
          <w:szCs w:val="32"/>
        </w:rPr>
        <w:t>。如果</w:t>
      </w:r>
      <w:r>
        <w:rPr>
          <w:rFonts w:hint="eastAsia" w:ascii="仿宋" w:hAnsi="仿宋" w:eastAsia="仿宋" w:cs="仿宋"/>
          <w:color w:val="222222"/>
          <w:kern w:val="0"/>
          <w:sz w:val="32"/>
          <w:szCs w:val="32"/>
          <w:highlight w:val="yellow"/>
          <w:lang w:val="en-US" w:eastAsia="zh-CN"/>
        </w:rPr>
        <w:t>因为同学自己回执</w:t>
      </w:r>
      <w:r>
        <w:rPr>
          <w:rFonts w:hint="eastAsia" w:ascii="仿宋" w:hAnsi="仿宋" w:eastAsia="仿宋" w:cs="仿宋"/>
          <w:color w:val="222222"/>
          <w:kern w:val="0"/>
          <w:sz w:val="32"/>
          <w:szCs w:val="32"/>
          <w:highlight w:val="yellow"/>
        </w:rPr>
        <w:t>不交或交得太晚，导致未录入，那么国开行系统就视为</w:t>
      </w:r>
      <w:r>
        <w:rPr>
          <w:rFonts w:hint="eastAsia" w:ascii="仿宋" w:hAnsi="仿宋" w:eastAsia="仿宋" w:cs="仿宋"/>
          <w:color w:val="222222"/>
          <w:kern w:val="0"/>
          <w:sz w:val="32"/>
          <w:szCs w:val="32"/>
          <w:highlight w:val="yellow"/>
          <w:lang w:val="en-US" w:eastAsia="zh-CN"/>
        </w:rPr>
        <w:t>同学</w:t>
      </w:r>
      <w:r>
        <w:rPr>
          <w:rFonts w:hint="eastAsia" w:ascii="仿宋" w:hAnsi="仿宋" w:eastAsia="仿宋" w:cs="仿宋"/>
          <w:color w:val="222222"/>
          <w:kern w:val="0"/>
          <w:sz w:val="32"/>
          <w:szCs w:val="32"/>
          <w:highlight w:val="yellow"/>
        </w:rPr>
        <w:t>自主放弃贷款。</w:t>
      </w:r>
      <w:r>
        <w:rPr>
          <w:rFonts w:hint="eastAsia" w:ascii="仿宋" w:hAnsi="仿宋" w:eastAsia="仿宋" w:cs="仿宋"/>
          <w:color w:val="222222"/>
          <w:kern w:val="0"/>
          <w:sz w:val="32"/>
          <w:szCs w:val="32"/>
        </w:rPr>
        <w:t>被视为自己放弃贷款的</w:t>
      </w:r>
      <w:r>
        <w:rPr>
          <w:rFonts w:hint="eastAsia" w:ascii="仿宋" w:hAnsi="仿宋" w:eastAsia="仿宋" w:cs="仿宋"/>
          <w:color w:val="222222"/>
          <w:kern w:val="0"/>
          <w:sz w:val="32"/>
          <w:szCs w:val="32"/>
          <w:lang w:val="en-US" w:eastAsia="zh-CN"/>
        </w:rPr>
        <w:t>同学</w:t>
      </w:r>
      <w:r>
        <w:rPr>
          <w:rFonts w:hint="eastAsia" w:ascii="仿宋" w:hAnsi="仿宋" w:eastAsia="仿宋" w:cs="仿宋"/>
          <w:color w:val="222222"/>
          <w:kern w:val="0"/>
          <w:sz w:val="32"/>
          <w:szCs w:val="32"/>
        </w:rPr>
        <w:t>如果还需要</w:t>
      </w:r>
      <w:r>
        <w:rPr>
          <w:rFonts w:hint="eastAsia" w:ascii="仿宋" w:hAnsi="仿宋" w:eastAsia="仿宋" w:cs="仿宋"/>
          <w:color w:val="222222"/>
          <w:kern w:val="0"/>
          <w:sz w:val="32"/>
          <w:szCs w:val="32"/>
          <w:lang w:val="en-US" w:eastAsia="zh-CN"/>
        </w:rPr>
        <w:t>申请生源地</w:t>
      </w:r>
      <w:r>
        <w:rPr>
          <w:rFonts w:hint="eastAsia" w:ascii="仿宋" w:hAnsi="仿宋" w:eastAsia="仿宋" w:cs="仿宋"/>
          <w:color w:val="222222"/>
          <w:kern w:val="0"/>
          <w:sz w:val="32"/>
          <w:szCs w:val="32"/>
        </w:rPr>
        <w:t>贷款，因之前审核通过，有贷款额度在，可在国开行系统重新申请下一年的。但是</w:t>
      </w:r>
      <w:r>
        <w:rPr>
          <w:rFonts w:hint="eastAsia" w:ascii="仿宋" w:hAnsi="仿宋" w:eastAsia="仿宋" w:cs="仿宋"/>
          <w:color w:val="222222"/>
          <w:kern w:val="0"/>
          <w:sz w:val="32"/>
          <w:szCs w:val="32"/>
          <w:highlight w:val="yellow"/>
        </w:rPr>
        <w:t>错过的那一年的贷款是补不回来的</w:t>
      </w:r>
      <w:r>
        <w:rPr>
          <w:rFonts w:hint="eastAsia" w:ascii="仿宋" w:hAnsi="仿宋" w:eastAsia="仿宋" w:cs="仿宋"/>
          <w:color w:val="222222"/>
          <w:kern w:val="0"/>
          <w:sz w:val="32"/>
          <w:szCs w:val="32"/>
        </w:rPr>
        <w:t>。</w:t>
      </w:r>
    </w:p>
    <w:p>
      <w:pPr>
        <w:widowControl/>
        <w:spacing w:line="520" w:lineRule="exact"/>
        <w:ind w:firstLine="640"/>
        <w:jc w:val="left"/>
        <w:rPr>
          <w:rFonts w:hint="eastAsia" w:ascii="仿宋" w:hAnsi="仿宋" w:eastAsia="仿宋" w:cs="仿宋"/>
          <w:color w:val="222222"/>
          <w:kern w:val="0"/>
          <w:sz w:val="32"/>
          <w:szCs w:val="32"/>
        </w:rPr>
      </w:pPr>
    </w:p>
    <w:p>
      <w:pPr>
        <w:widowControl/>
        <w:spacing w:line="520" w:lineRule="exact"/>
        <w:jc w:val="left"/>
        <w:rPr>
          <w:rFonts w:hint="eastAsia" w:ascii="黑体" w:hAnsi="黑体" w:eastAsia="黑体" w:cs="黑体"/>
          <w:color w:val="222222"/>
          <w:kern w:val="0"/>
          <w:sz w:val="32"/>
          <w:szCs w:val="32"/>
        </w:rPr>
      </w:pPr>
      <w:r>
        <w:rPr>
          <w:rFonts w:hint="eastAsia" w:ascii="仿宋" w:hAnsi="仿宋" w:eastAsia="仿宋" w:cs="仿宋"/>
          <w:color w:val="222222"/>
          <w:kern w:val="0"/>
          <w:sz w:val="32"/>
          <w:szCs w:val="32"/>
        </w:rPr>
        <w:t xml:space="preserve">   </w:t>
      </w:r>
      <w:r>
        <w:rPr>
          <w:rFonts w:hint="eastAsia" w:ascii="黑体" w:hAnsi="黑体" w:eastAsia="黑体" w:cs="黑体"/>
          <w:color w:val="222222"/>
          <w:kern w:val="0"/>
          <w:sz w:val="32"/>
          <w:szCs w:val="32"/>
        </w:rPr>
        <w:t xml:space="preserve"> 一、</w:t>
      </w:r>
      <w:r>
        <w:rPr>
          <w:rFonts w:hint="eastAsia" w:ascii="黑体" w:hAnsi="黑体" w:eastAsia="黑体" w:cs="黑体"/>
          <w:color w:val="222222"/>
          <w:kern w:val="0"/>
          <w:sz w:val="32"/>
          <w:szCs w:val="32"/>
          <w:lang w:val="en-US" w:eastAsia="zh-CN"/>
        </w:rPr>
        <w:t>就学地助学</w:t>
      </w:r>
      <w:r>
        <w:rPr>
          <w:rFonts w:hint="eastAsia" w:ascii="黑体" w:hAnsi="黑体" w:eastAsia="黑体" w:cs="黑体"/>
          <w:color w:val="222222"/>
          <w:kern w:val="0"/>
          <w:sz w:val="32"/>
          <w:szCs w:val="32"/>
        </w:rPr>
        <w:t>贷款条件</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具有完全民事行为能力；</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已建档的家庭经济困难学生；</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3. 遵守国家法律、法规和学校规章制度，在读期间无违纪处分记录；</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4. 学习认真，成绩优良，上一学年无不及格必修课程，非学业因素评价中无不合格指标。</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5. 符合国家助学贷款经办银行要求的其他条件。</w:t>
      </w:r>
    </w:p>
    <w:p>
      <w:pPr>
        <w:widowControl/>
        <w:spacing w:line="520" w:lineRule="exact"/>
        <w:jc w:val="left"/>
        <w:rPr>
          <w:rFonts w:hint="eastAsia" w:ascii="黑体" w:hAnsi="黑体" w:eastAsia="黑体" w:cs="黑体"/>
          <w:b w:val="0"/>
          <w:bCs w:val="0"/>
          <w:color w:val="222222"/>
          <w:kern w:val="0"/>
          <w:sz w:val="32"/>
          <w:szCs w:val="32"/>
          <w:lang w:eastAsia="zh-CN"/>
        </w:rPr>
      </w:pPr>
      <w:r>
        <w:rPr>
          <w:rFonts w:hint="eastAsia" w:ascii="仿宋" w:hAnsi="仿宋" w:eastAsia="仿宋" w:cs="仿宋"/>
          <w:color w:val="222222"/>
          <w:kern w:val="0"/>
          <w:sz w:val="32"/>
          <w:szCs w:val="32"/>
        </w:rPr>
        <w:t xml:space="preserve">   </w:t>
      </w:r>
      <w:r>
        <w:rPr>
          <w:rFonts w:hint="eastAsia" w:ascii="黑体" w:hAnsi="黑体" w:eastAsia="黑体" w:cs="黑体"/>
          <w:b w:val="0"/>
          <w:bCs w:val="0"/>
          <w:color w:val="222222"/>
          <w:kern w:val="0"/>
          <w:sz w:val="32"/>
          <w:szCs w:val="32"/>
        </w:rPr>
        <w:t xml:space="preserve"> 二、</w:t>
      </w:r>
      <w:r>
        <w:rPr>
          <w:rFonts w:hint="eastAsia" w:ascii="黑体" w:hAnsi="黑体" w:eastAsia="黑体" w:cs="黑体"/>
          <w:b w:val="0"/>
          <w:bCs w:val="0"/>
          <w:color w:val="222222"/>
          <w:kern w:val="0"/>
          <w:sz w:val="32"/>
          <w:szCs w:val="32"/>
          <w:lang w:val="en-US" w:eastAsia="zh-CN"/>
        </w:rPr>
        <w:t>就学地助学</w:t>
      </w:r>
      <w:r>
        <w:rPr>
          <w:rFonts w:hint="eastAsia" w:ascii="黑体" w:hAnsi="黑体" w:eastAsia="黑体" w:cs="黑体"/>
          <w:b w:val="0"/>
          <w:bCs w:val="0"/>
          <w:color w:val="222222"/>
          <w:kern w:val="0"/>
          <w:sz w:val="32"/>
          <w:szCs w:val="32"/>
        </w:rPr>
        <w:t>贷款申请材料</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个人申请表；</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学生证照片页和注册页复印件；</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3.</w:t>
      </w:r>
      <w:r>
        <w:rPr>
          <w:rFonts w:hint="eastAsia" w:ascii="仿宋" w:hAnsi="仿宋" w:eastAsia="仿宋" w:cs="仿宋"/>
          <w:color w:val="222222"/>
          <w:kern w:val="0"/>
          <w:sz w:val="32"/>
          <w:szCs w:val="32"/>
          <w:highlight w:val="yellow"/>
        </w:rPr>
        <w:t xml:space="preserve"> 《宁波大学科学技术学院家庭经济困难学生认定申请表》；</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4. 家长签名同意贷款并承诺按期归还本息的告家长书回执单；</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5. 父母双方身份证复印件正反面和学生本人的身份证复印件正反面、学生证复印件（复印件需信息完整且纹理清晰，传真件无效）；</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6.本人对家庭经济困难情况的说明</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用A4纸</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 xml:space="preserve">； </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7.学生上一学年成绩单。（带学生卡到师生活动中心一楼学生事务大厅一体机上自主打印）</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8.上一学年无不及格必修课程，非学业因素评价中无不合格指标，且无违纪处分记录的资格确认书（二级学院统一提供）。</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需要申请贷款的老生需将以上复印件粘贴在A4纸上，所有材料按顺序装订成册</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rPr>
        <w:t>二级学院</w:t>
      </w:r>
      <w:r>
        <w:rPr>
          <w:rFonts w:hint="eastAsia" w:ascii="仿宋" w:hAnsi="仿宋" w:eastAsia="仿宋" w:cs="仿宋"/>
          <w:color w:val="222222"/>
          <w:kern w:val="0"/>
          <w:sz w:val="32"/>
          <w:szCs w:val="32"/>
          <w:lang w:val="en-US" w:eastAsia="zh-CN"/>
        </w:rPr>
        <w:t>将对申请贷款同学</w:t>
      </w:r>
      <w:r>
        <w:rPr>
          <w:rFonts w:hint="eastAsia" w:ascii="仿宋" w:hAnsi="仿宋" w:eastAsia="仿宋" w:cs="仿宋"/>
          <w:color w:val="222222"/>
          <w:kern w:val="0"/>
          <w:sz w:val="32"/>
          <w:szCs w:val="32"/>
        </w:rPr>
        <w:t>上一学年的学习成绩、非学业因素、处分情况</w:t>
      </w:r>
      <w:r>
        <w:rPr>
          <w:rFonts w:hint="eastAsia" w:ascii="仿宋" w:hAnsi="仿宋" w:eastAsia="仿宋" w:cs="仿宋"/>
          <w:color w:val="222222"/>
          <w:kern w:val="0"/>
          <w:sz w:val="32"/>
          <w:szCs w:val="32"/>
          <w:lang w:val="en-US" w:eastAsia="zh-CN"/>
        </w:rPr>
        <w:t>进行审核，</w:t>
      </w:r>
      <w:r>
        <w:rPr>
          <w:rFonts w:hint="eastAsia" w:ascii="仿宋" w:hAnsi="仿宋" w:eastAsia="仿宋" w:cs="仿宋"/>
          <w:color w:val="222222"/>
          <w:kern w:val="0"/>
          <w:sz w:val="32"/>
          <w:szCs w:val="32"/>
        </w:rPr>
        <w:t>审核无误后递交至学工部。</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w:t>
      </w:r>
      <w:r>
        <w:rPr>
          <w:rFonts w:hint="eastAsia" w:ascii="黑体" w:hAnsi="黑体" w:eastAsia="黑体" w:cs="黑体"/>
          <w:color w:val="222222"/>
          <w:kern w:val="0"/>
          <w:sz w:val="32"/>
          <w:szCs w:val="32"/>
        </w:rPr>
        <w:t xml:space="preserve"> </w:t>
      </w:r>
    </w:p>
    <w:p>
      <w:pPr>
        <w:widowControl/>
        <w:spacing w:line="520" w:lineRule="exact"/>
        <w:jc w:val="left"/>
        <w:rPr>
          <w:rFonts w:hint="eastAsia" w:ascii="黑体" w:hAnsi="黑体" w:eastAsia="黑体" w:cs="黑体"/>
          <w:color w:val="222222"/>
          <w:kern w:val="0"/>
          <w:sz w:val="32"/>
          <w:szCs w:val="32"/>
          <w:lang w:eastAsia="zh-CN"/>
        </w:rPr>
      </w:pPr>
      <w:r>
        <w:rPr>
          <w:rFonts w:hint="eastAsia" w:ascii="仿宋" w:hAnsi="仿宋" w:eastAsia="仿宋" w:cs="仿宋"/>
          <w:color w:val="222222"/>
          <w:kern w:val="0"/>
          <w:sz w:val="32"/>
          <w:szCs w:val="32"/>
        </w:rPr>
        <w:t xml:space="preserve">   </w:t>
      </w:r>
      <w:r>
        <w:rPr>
          <w:rFonts w:hint="eastAsia" w:ascii="黑体" w:hAnsi="黑体" w:eastAsia="黑体" w:cs="黑体"/>
          <w:color w:val="222222"/>
          <w:kern w:val="0"/>
          <w:sz w:val="32"/>
          <w:szCs w:val="32"/>
        </w:rPr>
        <w:t xml:space="preserve"> </w:t>
      </w:r>
      <w:r>
        <w:rPr>
          <w:rFonts w:hint="eastAsia" w:ascii="黑体" w:hAnsi="黑体" w:eastAsia="黑体" w:cs="黑体"/>
          <w:color w:val="222222"/>
          <w:kern w:val="0"/>
          <w:sz w:val="32"/>
          <w:szCs w:val="32"/>
          <w:lang w:val="en-US" w:eastAsia="zh-CN"/>
        </w:rPr>
        <w:t>三</w:t>
      </w:r>
      <w:r>
        <w:rPr>
          <w:rFonts w:hint="eastAsia" w:ascii="黑体" w:hAnsi="黑体" w:eastAsia="黑体" w:cs="黑体"/>
          <w:color w:val="222222"/>
          <w:kern w:val="0"/>
          <w:sz w:val="32"/>
          <w:szCs w:val="32"/>
        </w:rPr>
        <w:t>、</w:t>
      </w:r>
      <w:r>
        <w:rPr>
          <w:rFonts w:hint="eastAsia" w:ascii="黑体" w:hAnsi="黑体" w:eastAsia="黑体" w:cs="黑体"/>
          <w:color w:val="222222"/>
          <w:kern w:val="0"/>
          <w:sz w:val="32"/>
          <w:szCs w:val="32"/>
          <w:lang w:val="en-US" w:eastAsia="zh-CN"/>
        </w:rPr>
        <w:t>就学地贷款：</w:t>
      </w:r>
      <w:r>
        <w:rPr>
          <w:rFonts w:hint="eastAsia" w:ascii="黑体" w:hAnsi="黑体" w:eastAsia="黑体" w:cs="黑体"/>
          <w:color w:val="222222"/>
          <w:kern w:val="0"/>
          <w:sz w:val="32"/>
          <w:szCs w:val="32"/>
        </w:rPr>
        <w:t>老生贷款</w:t>
      </w:r>
      <w:r>
        <w:rPr>
          <w:rFonts w:hint="eastAsia" w:ascii="黑体" w:hAnsi="黑体" w:eastAsia="黑体" w:cs="黑体"/>
          <w:color w:val="222222"/>
          <w:kern w:val="0"/>
          <w:sz w:val="32"/>
          <w:szCs w:val="32"/>
          <w:lang w:val="en-US" w:eastAsia="zh-CN"/>
        </w:rPr>
        <w:t>具体</w:t>
      </w:r>
      <w:r>
        <w:rPr>
          <w:rFonts w:hint="eastAsia" w:ascii="黑体" w:hAnsi="黑体" w:eastAsia="黑体" w:cs="黑体"/>
          <w:color w:val="222222"/>
          <w:kern w:val="0"/>
          <w:sz w:val="32"/>
          <w:szCs w:val="32"/>
        </w:rPr>
        <w:t>工作</w:t>
      </w:r>
      <w:r>
        <w:rPr>
          <w:rFonts w:hint="eastAsia" w:ascii="黑体" w:hAnsi="黑体" w:eastAsia="黑体" w:cs="黑体"/>
          <w:color w:val="222222"/>
          <w:kern w:val="0"/>
          <w:sz w:val="32"/>
          <w:szCs w:val="32"/>
          <w:lang w:eastAsia="zh-CN"/>
        </w:rPr>
        <w:t>（</w:t>
      </w:r>
      <w:r>
        <w:rPr>
          <w:rFonts w:hint="eastAsia" w:ascii="黑体" w:hAnsi="黑体" w:eastAsia="黑体" w:cs="黑体"/>
          <w:color w:val="222222"/>
          <w:kern w:val="0"/>
          <w:sz w:val="32"/>
          <w:szCs w:val="32"/>
          <w:lang w:val="en-US" w:eastAsia="zh-CN"/>
        </w:rPr>
        <w:t>请根据下面对应类型准备相应材料</w:t>
      </w:r>
      <w:r>
        <w:rPr>
          <w:rFonts w:hint="eastAsia" w:ascii="黑体" w:hAnsi="黑体" w:eastAsia="黑体" w:cs="黑体"/>
          <w:color w:val="222222"/>
          <w:kern w:val="0"/>
          <w:sz w:val="32"/>
          <w:szCs w:val="32"/>
          <w:lang w:eastAsia="zh-CN"/>
        </w:rPr>
        <w:t>）</w:t>
      </w:r>
    </w:p>
    <w:p>
      <w:pPr>
        <w:widowControl/>
        <w:spacing w:line="520" w:lineRule="exact"/>
        <w:jc w:val="left"/>
        <w:rPr>
          <w:rFonts w:hint="eastAsia" w:ascii="楷体" w:hAnsi="楷体" w:eastAsia="楷体" w:cs="楷体"/>
          <w:b/>
          <w:bCs/>
          <w:color w:val="222222"/>
          <w:kern w:val="0"/>
          <w:sz w:val="32"/>
          <w:szCs w:val="32"/>
        </w:rPr>
      </w:pPr>
      <w:r>
        <w:rPr>
          <w:rFonts w:hint="eastAsia" w:ascii="仿宋" w:hAnsi="仿宋" w:eastAsia="仿宋" w:cs="仿宋"/>
          <w:color w:val="222222"/>
          <w:kern w:val="0"/>
          <w:sz w:val="32"/>
          <w:szCs w:val="32"/>
        </w:rPr>
        <w:t xml:space="preserve">    </w:t>
      </w:r>
      <w:r>
        <w:rPr>
          <w:rFonts w:hint="eastAsia" w:ascii="楷体" w:hAnsi="楷体" w:eastAsia="楷体" w:cs="楷体"/>
          <w:b/>
          <w:bCs/>
          <w:color w:val="222222"/>
          <w:kern w:val="0"/>
          <w:sz w:val="32"/>
          <w:szCs w:val="32"/>
        </w:rPr>
        <w:t>（一）老生新贷</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申请对象：之前从未申请过就学地国家助学贷款的在校生或排摸表中贷款合同状态为“发放完毕”且总发放金额未超过32000元，下一学年需要申请就学地助学贷款的在校老生。</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申请材料：</w:t>
      </w:r>
    </w:p>
    <w:p>
      <w:pPr>
        <w:widowControl/>
        <w:spacing w:line="520" w:lineRule="exact"/>
        <w:ind w:firstLine="640" w:firstLineChars="20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学生填写《老生新贷申请表》（见附件4）并附上相关新贷申请材料（8种材料）；</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w:t>
      </w:r>
      <w:r>
        <w:rPr>
          <w:rFonts w:hint="eastAsia" w:ascii="楷体" w:hAnsi="楷体" w:eastAsia="楷体" w:cs="楷体"/>
          <w:b/>
          <w:bCs/>
          <w:color w:val="222222"/>
          <w:kern w:val="0"/>
          <w:sz w:val="32"/>
          <w:szCs w:val="32"/>
        </w:rPr>
        <w:t>（二）正常发放</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申请对象：排摸表中贷款合同状态为“正常”且不打算暂停贷款的老生。</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申请材料：</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学生填写《老生正常放贷确认表》（附件5）、学生证照片页和注册页复印件以及《宁波大学科学技术学院家庭经济困难学生认定申请表》原件（附件4第4页）、由教务部盖章的上一学年成绩单原件（可在师生活动中心机器自主打印）；</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w:t>
      </w:r>
      <w:r>
        <w:rPr>
          <w:rFonts w:hint="eastAsia" w:ascii="楷体" w:hAnsi="楷体" w:eastAsia="楷体" w:cs="楷体"/>
          <w:b/>
          <w:bCs/>
          <w:color w:val="222222"/>
          <w:kern w:val="0"/>
          <w:sz w:val="32"/>
          <w:szCs w:val="32"/>
        </w:rPr>
        <w:t>（三）重新放贷</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申请对象：排摸表中贷款合同状态为“已停贷”且因家庭经济条件或贷款资格重新符合等原因重新需要申请就学地贷款的老生。</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操作步骤：</w:t>
      </w:r>
    </w:p>
    <w:p>
      <w:pPr>
        <w:widowControl/>
        <w:spacing w:line="52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学生填写《老生新贷申请表》（附件4）并附上相关申请材料（视同新贷，需8种材料）；</w:t>
      </w:r>
    </w:p>
    <w:p>
      <w:pPr>
        <w:widowControl/>
        <w:spacing w:line="520" w:lineRule="exact"/>
        <w:ind w:firstLine="640"/>
        <w:jc w:val="left"/>
        <w:rPr>
          <w:rFonts w:hint="eastAsia" w:ascii="仿宋" w:hAnsi="仿宋" w:eastAsia="仿宋" w:cs="仿宋"/>
          <w:color w:val="222222"/>
          <w:kern w:val="0"/>
          <w:sz w:val="32"/>
          <w:szCs w:val="32"/>
        </w:rPr>
      </w:pPr>
    </w:p>
    <w:p>
      <w:pPr>
        <w:widowControl/>
        <w:spacing w:line="520" w:lineRule="exact"/>
        <w:jc w:val="left"/>
        <w:rPr>
          <w:rFonts w:hint="eastAsia" w:ascii="楷体" w:hAnsi="楷体" w:eastAsia="楷体" w:cs="楷体"/>
          <w:b/>
          <w:bCs/>
          <w:color w:val="222222"/>
          <w:kern w:val="0"/>
          <w:sz w:val="32"/>
          <w:szCs w:val="32"/>
        </w:rPr>
      </w:pPr>
      <w:r>
        <w:rPr>
          <w:rFonts w:hint="eastAsia" w:ascii="仿宋" w:hAnsi="仿宋" w:eastAsia="仿宋" w:cs="仿宋"/>
          <w:color w:val="222222"/>
          <w:kern w:val="0"/>
          <w:sz w:val="32"/>
          <w:szCs w:val="32"/>
        </w:rPr>
        <w:t xml:space="preserve">    </w:t>
      </w:r>
      <w:r>
        <w:rPr>
          <w:rFonts w:hint="eastAsia" w:ascii="楷体" w:hAnsi="楷体" w:eastAsia="楷体" w:cs="楷体"/>
          <w:b/>
          <w:bCs/>
          <w:color w:val="222222"/>
          <w:kern w:val="0"/>
          <w:sz w:val="32"/>
          <w:szCs w:val="32"/>
        </w:rPr>
        <w:t>（四）老生停贷</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申请对象：排摸表中贷款合同状态为“正常”且因经济好转或贷款资格不符等原因暂停贷款的老生。</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注：如贷款额度已发放完，银行会自动停贷，学生无需办理停贷。</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操作步骤：</w:t>
      </w:r>
    </w:p>
    <w:p>
      <w:pPr>
        <w:widowControl/>
        <w:spacing w:line="52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学生填写《老生停贷申请表》（附件6）；</w:t>
      </w:r>
    </w:p>
    <w:p>
      <w:pPr>
        <w:widowControl/>
        <w:spacing w:line="520" w:lineRule="exact"/>
        <w:ind w:firstLine="640"/>
        <w:jc w:val="left"/>
        <w:rPr>
          <w:rFonts w:hint="eastAsia" w:ascii="仿宋" w:hAnsi="仿宋" w:eastAsia="仿宋" w:cs="仿宋"/>
          <w:color w:val="222222"/>
          <w:kern w:val="0"/>
          <w:sz w:val="32"/>
          <w:szCs w:val="32"/>
        </w:rPr>
      </w:pPr>
    </w:p>
    <w:p>
      <w:pPr>
        <w:widowControl/>
        <w:spacing w:line="52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highlight w:val="yellow"/>
        </w:rPr>
        <w:t>前三类学生如在下学期审核中无法通过贷款资格审核，即发现上一学年不及格必修课程超过1门，非学业因素评价中出现不合格指标或有违纪处分记录，则将取消就学地国家助学贷款资格，做老生停贷处理</w:t>
      </w:r>
      <w:r>
        <w:rPr>
          <w:rFonts w:hint="eastAsia" w:ascii="仿宋" w:hAnsi="仿宋" w:eastAsia="仿宋" w:cs="仿宋"/>
          <w:color w:val="222222"/>
          <w:kern w:val="0"/>
          <w:sz w:val="32"/>
          <w:szCs w:val="32"/>
        </w:rPr>
        <w:t>。</w:t>
      </w:r>
    </w:p>
    <w:p>
      <w:pPr>
        <w:widowControl/>
        <w:spacing w:line="520" w:lineRule="exact"/>
        <w:ind w:firstLine="640"/>
        <w:jc w:val="left"/>
        <w:rPr>
          <w:rFonts w:hint="eastAsia" w:ascii="仿宋" w:hAnsi="仿宋" w:eastAsia="仿宋" w:cs="仿宋"/>
          <w:color w:val="222222"/>
          <w:kern w:val="0"/>
          <w:sz w:val="32"/>
          <w:szCs w:val="32"/>
        </w:rPr>
      </w:pPr>
    </w:p>
    <w:p>
      <w:pPr>
        <w:widowControl/>
        <w:spacing w:line="520" w:lineRule="exact"/>
        <w:jc w:val="left"/>
        <w:rPr>
          <w:rFonts w:hint="eastAsia" w:ascii="黑体" w:hAnsi="黑体" w:eastAsia="黑体" w:cs="黑体"/>
          <w:b w:val="0"/>
          <w:bCs w:val="0"/>
          <w:color w:val="222222"/>
          <w:kern w:val="0"/>
          <w:sz w:val="32"/>
          <w:szCs w:val="32"/>
        </w:rPr>
      </w:pPr>
      <w:r>
        <w:rPr>
          <w:rFonts w:hint="eastAsia" w:ascii="仿宋" w:hAnsi="仿宋" w:eastAsia="仿宋" w:cs="仿宋"/>
          <w:color w:val="222222"/>
          <w:kern w:val="0"/>
          <w:sz w:val="32"/>
          <w:szCs w:val="32"/>
        </w:rPr>
        <w:t xml:space="preserve">   </w:t>
      </w:r>
      <w:r>
        <w:rPr>
          <w:rFonts w:hint="eastAsia" w:ascii="黑体" w:hAnsi="黑体" w:eastAsia="黑体" w:cs="黑体"/>
          <w:b w:val="0"/>
          <w:bCs w:val="0"/>
          <w:color w:val="222222"/>
          <w:kern w:val="0"/>
          <w:sz w:val="32"/>
          <w:szCs w:val="32"/>
        </w:rPr>
        <w:t xml:space="preserve"> </w:t>
      </w:r>
      <w:r>
        <w:rPr>
          <w:rFonts w:hint="eastAsia" w:ascii="黑体" w:hAnsi="黑体" w:eastAsia="黑体" w:cs="黑体"/>
          <w:b w:val="0"/>
          <w:bCs w:val="0"/>
          <w:color w:val="222222"/>
          <w:kern w:val="0"/>
          <w:sz w:val="32"/>
          <w:szCs w:val="32"/>
          <w:lang w:val="en-US" w:eastAsia="zh-CN"/>
        </w:rPr>
        <w:t>四</w:t>
      </w:r>
      <w:r>
        <w:rPr>
          <w:rFonts w:hint="eastAsia" w:ascii="黑体" w:hAnsi="黑体" w:eastAsia="黑体" w:cs="黑体"/>
          <w:b w:val="0"/>
          <w:bCs w:val="0"/>
          <w:color w:val="222222"/>
          <w:kern w:val="0"/>
          <w:sz w:val="32"/>
          <w:szCs w:val="32"/>
        </w:rPr>
        <w:t>、 贷款审批</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1. 二级学院对学生的贷款材料进行审核，结合学生实际情况，在申请表上签署意见，意见应包括学生日常消费是否节俭、上一年度获得各类奖助学金详情等，并加盖二级学院公章，确定通过贷款初审学生的申请材料移交学工部；</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2. 学工部对各二级学院上交的贷款材料进行汇总与复查，复查合格材料交经办银行审批。</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222222"/>
          <w:kern w:val="0"/>
          <w:sz w:val="32"/>
          <w:szCs w:val="32"/>
        </w:rPr>
      </w:pPr>
      <w:r>
        <w:rPr>
          <w:rFonts w:hint="eastAsia" w:ascii="仿宋" w:hAnsi="仿宋" w:eastAsia="仿宋" w:cs="仿宋"/>
          <w:color w:val="222222"/>
          <w:kern w:val="0"/>
          <w:sz w:val="32"/>
          <w:szCs w:val="32"/>
        </w:rPr>
        <w:t xml:space="preserve">    </w:t>
      </w:r>
      <w:r>
        <w:rPr>
          <w:rFonts w:hint="eastAsia" w:ascii="黑体" w:hAnsi="黑体" w:eastAsia="黑体" w:cs="黑体"/>
          <w:color w:val="222222"/>
          <w:kern w:val="0"/>
          <w:sz w:val="32"/>
          <w:szCs w:val="32"/>
          <w:lang w:val="en-US" w:eastAsia="zh-CN"/>
        </w:rPr>
        <w:t>五</w:t>
      </w:r>
      <w:r>
        <w:rPr>
          <w:rFonts w:hint="eastAsia" w:ascii="黑体" w:hAnsi="黑体" w:eastAsia="黑体" w:cs="黑体"/>
          <w:color w:val="222222"/>
          <w:kern w:val="0"/>
          <w:sz w:val="32"/>
          <w:szCs w:val="32"/>
        </w:rPr>
        <w:t>、截止时间</w:t>
      </w:r>
    </w:p>
    <w:p>
      <w:pPr>
        <w:widowControl/>
        <w:spacing w:line="520" w:lineRule="exact"/>
        <w:ind w:firstLine="640"/>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highlight w:val="yellow"/>
          <w:lang w:val="en-US" w:eastAsia="zh-CN"/>
        </w:rPr>
        <w:t>2021年</w:t>
      </w:r>
      <w:r>
        <w:rPr>
          <w:rFonts w:hint="eastAsia" w:ascii="仿宋" w:hAnsi="仿宋" w:eastAsia="仿宋" w:cs="仿宋"/>
          <w:color w:val="222222"/>
          <w:kern w:val="0"/>
          <w:sz w:val="32"/>
          <w:szCs w:val="32"/>
          <w:highlight w:val="yellow"/>
        </w:rPr>
        <w:t>9月</w:t>
      </w:r>
      <w:r>
        <w:rPr>
          <w:rFonts w:hint="eastAsia" w:ascii="仿宋" w:hAnsi="仿宋" w:eastAsia="仿宋" w:cs="仿宋"/>
          <w:color w:val="222222"/>
          <w:kern w:val="0"/>
          <w:sz w:val="32"/>
          <w:szCs w:val="32"/>
          <w:highlight w:val="yellow"/>
          <w:lang w:val="en-US" w:eastAsia="zh-CN"/>
        </w:rPr>
        <w:t>9</w:t>
      </w:r>
      <w:r>
        <w:rPr>
          <w:rFonts w:hint="eastAsia" w:ascii="仿宋" w:hAnsi="仿宋" w:eastAsia="仿宋" w:cs="仿宋"/>
          <w:color w:val="222222"/>
          <w:kern w:val="0"/>
          <w:sz w:val="32"/>
          <w:szCs w:val="32"/>
          <w:highlight w:val="yellow"/>
        </w:rPr>
        <w:t>日</w:t>
      </w:r>
      <w:r>
        <w:rPr>
          <w:rFonts w:hint="eastAsia" w:ascii="仿宋" w:hAnsi="仿宋" w:eastAsia="仿宋" w:cs="仿宋"/>
          <w:color w:val="222222"/>
          <w:kern w:val="0"/>
          <w:sz w:val="32"/>
          <w:szCs w:val="32"/>
          <w:highlight w:val="yellow"/>
          <w:lang w:val="en-US" w:eastAsia="zh-CN"/>
        </w:rPr>
        <w:t>下午4点</w:t>
      </w:r>
      <w:bookmarkStart w:id="0" w:name="_GoBack"/>
      <w:bookmarkEnd w:id="0"/>
      <w:r>
        <w:rPr>
          <w:rFonts w:hint="eastAsia" w:ascii="仿宋" w:hAnsi="仿宋" w:eastAsia="仿宋" w:cs="仿宋"/>
          <w:color w:val="222222"/>
          <w:kern w:val="0"/>
          <w:sz w:val="32"/>
          <w:szCs w:val="32"/>
          <w:highlight w:val="yellow"/>
        </w:rPr>
        <w:t>前</w:t>
      </w:r>
      <w:r>
        <w:rPr>
          <w:rFonts w:hint="eastAsia" w:ascii="仿宋" w:hAnsi="仿宋" w:eastAsia="仿宋" w:cs="仿宋"/>
          <w:color w:val="222222"/>
          <w:kern w:val="0"/>
          <w:sz w:val="32"/>
          <w:szCs w:val="32"/>
        </w:rPr>
        <w:t>，提交</w:t>
      </w:r>
      <w:r>
        <w:rPr>
          <w:rFonts w:hint="eastAsia" w:ascii="仿宋" w:hAnsi="仿宋" w:eastAsia="仿宋" w:cs="仿宋"/>
          <w:b/>
          <w:bCs/>
          <w:color w:val="222222"/>
          <w:kern w:val="0"/>
          <w:sz w:val="32"/>
          <w:szCs w:val="32"/>
        </w:rPr>
        <w:t>相应申请材料</w:t>
      </w:r>
      <w:r>
        <w:rPr>
          <w:rFonts w:hint="eastAsia" w:ascii="仿宋" w:hAnsi="仿宋" w:eastAsia="仿宋" w:cs="仿宋"/>
          <w:color w:val="222222"/>
          <w:kern w:val="0"/>
          <w:sz w:val="32"/>
          <w:szCs w:val="32"/>
        </w:rPr>
        <w:t>至</w:t>
      </w:r>
      <w:r>
        <w:rPr>
          <w:rFonts w:hint="eastAsia" w:ascii="仿宋" w:hAnsi="仿宋" w:eastAsia="仿宋" w:cs="仿宋"/>
          <w:color w:val="222222"/>
          <w:kern w:val="0"/>
          <w:sz w:val="32"/>
          <w:szCs w:val="32"/>
          <w:lang w:val="en-US" w:eastAsia="zh-CN"/>
        </w:rPr>
        <w:t>公牛体育馆201办公室</w:t>
      </w:r>
      <w:r>
        <w:rPr>
          <w:rFonts w:hint="eastAsia" w:ascii="仿宋" w:hAnsi="仿宋" w:eastAsia="仿宋" w:cs="仿宋"/>
          <w:color w:val="222222"/>
          <w:kern w:val="0"/>
          <w:sz w:val="32"/>
          <w:szCs w:val="32"/>
        </w:rPr>
        <w:t>。</w:t>
      </w:r>
    </w:p>
    <w:p>
      <w:pPr>
        <w:widowControl/>
        <w:spacing w:line="520" w:lineRule="exact"/>
        <w:ind w:firstLine="640"/>
        <w:jc w:val="left"/>
        <w:rPr>
          <w:rFonts w:hint="eastAsia" w:ascii="仿宋" w:hAnsi="仿宋" w:eastAsia="仿宋" w:cs="仿宋"/>
          <w:color w:val="222222"/>
          <w:kern w:val="0"/>
          <w:sz w:val="32"/>
          <w:szCs w:val="32"/>
        </w:rPr>
      </w:pPr>
    </w:p>
    <w:p>
      <w:pPr>
        <w:widowControl/>
        <w:spacing w:line="520" w:lineRule="exact"/>
        <w:jc w:val="left"/>
        <w:rPr>
          <w:rFonts w:hint="eastAsia" w:ascii="黑体" w:hAnsi="黑体" w:eastAsia="黑体" w:cs="黑体"/>
          <w:color w:val="222222"/>
          <w:kern w:val="0"/>
          <w:sz w:val="32"/>
          <w:szCs w:val="32"/>
        </w:rPr>
      </w:pPr>
      <w:r>
        <w:rPr>
          <w:rFonts w:hint="eastAsia" w:ascii="仿宋" w:hAnsi="仿宋" w:eastAsia="仿宋" w:cs="仿宋"/>
          <w:color w:val="222222"/>
          <w:kern w:val="0"/>
          <w:sz w:val="32"/>
          <w:szCs w:val="32"/>
        </w:rPr>
        <w:t xml:space="preserve">   </w:t>
      </w:r>
      <w:r>
        <w:rPr>
          <w:rFonts w:hint="eastAsia" w:ascii="黑体" w:hAnsi="黑体" w:eastAsia="黑体" w:cs="黑体"/>
          <w:color w:val="222222"/>
          <w:kern w:val="0"/>
          <w:sz w:val="32"/>
          <w:szCs w:val="32"/>
        </w:rPr>
        <w:t xml:space="preserve"> </w:t>
      </w:r>
      <w:r>
        <w:rPr>
          <w:rFonts w:hint="eastAsia" w:ascii="黑体" w:hAnsi="黑体" w:eastAsia="黑体" w:cs="黑体"/>
          <w:color w:val="222222"/>
          <w:kern w:val="0"/>
          <w:sz w:val="32"/>
          <w:szCs w:val="32"/>
          <w:lang w:val="en-US" w:eastAsia="zh-CN"/>
        </w:rPr>
        <w:t>六</w:t>
      </w:r>
      <w:r>
        <w:rPr>
          <w:rFonts w:hint="eastAsia" w:ascii="黑体" w:hAnsi="黑体" w:eastAsia="黑体" w:cs="黑体"/>
          <w:color w:val="222222"/>
          <w:kern w:val="0"/>
          <w:sz w:val="32"/>
          <w:szCs w:val="32"/>
        </w:rPr>
        <w:t>、联系方式</w:t>
      </w:r>
    </w:p>
    <w:p>
      <w:pPr>
        <w:widowControl/>
        <w:spacing w:line="520" w:lineRule="exact"/>
        <w:jc w:val="left"/>
        <w:rPr>
          <w:rFonts w:hint="eastAsia" w:ascii="仿宋" w:hAnsi="仿宋" w:eastAsia="仿宋" w:cs="仿宋"/>
          <w:color w:val="222222"/>
          <w:kern w:val="0"/>
          <w:sz w:val="32"/>
          <w:szCs w:val="32"/>
          <w:lang w:eastAsia="zh-CN"/>
        </w:rPr>
      </w:pPr>
      <w:r>
        <w:rPr>
          <w:rFonts w:hint="eastAsia" w:ascii="黑体" w:hAnsi="黑体" w:eastAsia="黑体" w:cs="黑体"/>
          <w:color w:val="222222"/>
          <w:kern w:val="0"/>
          <w:sz w:val="32"/>
          <w:szCs w:val="32"/>
        </w:rPr>
        <w:t xml:space="preserve"> </w:t>
      </w:r>
      <w:r>
        <w:rPr>
          <w:rFonts w:hint="eastAsia" w:ascii="仿宋" w:hAnsi="仿宋" w:eastAsia="仿宋" w:cs="仿宋"/>
          <w:color w:val="222222"/>
          <w:kern w:val="0"/>
          <w:sz w:val="32"/>
          <w:szCs w:val="32"/>
        </w:rPr>
        <w:t xml:space="preserve">   联系人：</w:t>
      </w:r>
      <w:r>
        <w:rPr>
          <w:rFonts w:hint="eastAsia" w:ascii="仿宋" w:hAnsi="仿宋" w:eastAsia="仿宋" w:cs="仿宋"/>
          <w:color w:val="222222"/>
          <w:kern w:val="0"/>
          <w:sz w:val="32"/>
          <w:szCs w:val="32"/>
          <w:lang w:val="en-US" w:eastAsia="zh-CN"/>
        </w:rPr>
        <w:t>黄老师</w:t>
      </w:r>
    </w:p>
    <w:p>
      <w:pPr>
        <w:widowControl/>
        <w:spacing w:line="520" w:lineRule="exact"/>
        <w:jc w:val="left"/>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 xml:space="preserve">    地点：</w:t>
      </w:r>
      <w:r>
        <w:rPr>
          <w:rFonts w:hint="eastAsia" w:ascii="仿宋" w:hAnsi="仿宋" w:eastAsia="仿宋" w:cs="仿宋"/>
          <w:color w:val="222222"/>
          <w:kern w:val="0"/>
          <w:sz w:val="32"/>
          <w:szCs w:val="32"/>
          <w:lang w:val="en-US" w:eastAsia="zh-CN"/>
        </w:rPr>
        <w:t>公牛体育馆201</w:t>
      </w:r>
      <w:r>
        <w:rPr>
          <w:rFonts w:hint="eastAsia" w:ascii="仿宋" w:hAnsi="仿宋" w:eastAsia="仿宋" w:cs="仿宋"/>
          <w:color w:val="222222"/>
          <w:kern w:val="0"/>
          <w:sz w:val="32"/>
          <w:szCs w:val="32"/>
        </w:rPr>
        <w:t>办公室</w:t>
      </w:r>
    </w:p>
    <w:p>
      <w:pPr>
        <w:widowControl/>
        <w:spacing w:line="520" w:lineRule="exact"/>
        <w:jc w:val="left"/>
        <w:rPr>
          <w:rFonts w:hint="default" w:ascii="仿宋_GB2312" w:hAnsi="宋体" w:eastAsia="仿宋" w:cs="宋体"/>
          <w:color w:val="222222"/>
          <w:kern w:val="0"/>
          <w:sz w:val="32"/>
          <w:szCs w:val="32"/>
          <w:lang w:val="en-US" w:eastAsia="zh-CN"/>
        </w:rPr>
      </w:pPr>
      <w:r>
        <w:rPr>
          <w:rFonts w:hint="eastAsia" w:ascii="仿宋" w:hAnsi="仿宋" w:eastAsia="仿宋" w:cs="仿宋"/>
          <w:color w:val="222222"/>
          <w:kern w:val="0"/>
          <w:sz w:val="32"/>
          <w:szCs w:val="32"/>
        </w:rPr>
        <w:t xml:space="preserve">    联系电话：</w:t>
      </w:r>
      <w:r>
        <w:rPr>
          <w:rFonts w:hint="eastAsia" w:ascii="仿宋" w:hAnsi="仿宋" w:eastAsia="仿宋" w:cs="仿宋"/>
          <w:color w:val="222222"/>
          <w:kern w:val="0"/>
          <w:sz w:val="32"/>
          <w:szCs w:val="32"/>
          <w:lang w:val="en-US" w:eastAsia="zh-CN"/>
        </w:rPr>
        <w:t>13566529564</w:t>
      </w:r>
    </w:p>
    <w:p>
      <w:pPr>
        <w:widowControl/>
        <w:spacing w:line="520" w:lineRule="exact"/>
        <w:ind w:firstLine="640"/>
        <w:jc w:val="left"/>
        <w:rPr>
          <w:rFonts w:hint="eastAsia" w:ascii="仿宋_GB2312" w:hAnsi="宋体" w:eastAsia="仿宋_GB2312" w:cs="宋体"/>
          <w:color w:val="222222"/>
          <w:kern w:val="0"/>
          <w:sz w:val="32"/>
          <w:szCs w:val="32"/>
        </w:rPr>
      </w:pPr>
      <w:r>
        <w:rPr>
          <w:rFonts w:hint="eastAsia" w:ascii="仿宋_GB2312" w:hAnsi="宋体" w:eastAsia="仿宋_GB2312" w:cs="宋体"/>
          <w:color w:val="222222"/>
          <w:kern w:val="0"/>
          <w:sz w:val="32"/>
          <w:szCs w:val="32"/>
        </w:rPr>
        <w:t>附件：202</w:t>
      </w:r>
      <w:r>
        <w:rPr>
          <w:rFonts w:hint="eastAsia" w:ascii="仿宋_GB2312" w:hAnsi="宋体" w:eastAsia="仿宋_GB2312" w:cs="宋体"/>
          <w:color w:val="222222"/>
          <w:kern w:val="0"/>
          <w:sz w:val="32"/>
          <w:szCs w:val="32"/>
          <w:lang w:val="en-US" w:eastAsia="zh-CN"/>
        </w:rPr>
        <w:t>1</w:t>
      </w:r>
      <w:r>
        <w:rPr>
          <w:rFonts w:hint="eastAsia" w:ascii="仿宋_GB2312" w:hAnsi="宋体" w:eastAsia="仿宋_GB2312" w:cs="宋体"/>
          <w:color w:val="222222"/>
          <w:kern w:val="0"/>
          <w:sz w:val="32"/>
          <w:szCs w:val="32"/>
        </w:rPr>
        <w:t>老生贷款工作材料包</w:t>
      </w:r>
    </w:p>
    <w:p>
      <w:pPr>
        <w:widowControl/>
        <w:spacing w:line="520" w:lineRule="exact"/>
        <w:ind w:firstLine="640"/>
        <w:jc w:val="left"/>
        <w:rPr>
          <w:rFonts w:hint="eastAsia" w:ascii="仿宋_GB2312" w:hAnsi="宋体" w:eastAsia="仿宋_GB2312" w:cs="宋体"/>
          <w:color w:val="222222"/>
          <w:kern w:val="0"/>
          <w:sz w:val="32"/>
          <w:szCs w:val="32"/>
        </w:rPr>
      </w:pPr>
    </w:p>
    <w:p>
      <w:pPr>
        <w:widowControl/>
        <w:numPr>
          <w:ilvl w:val="0"/>
          <w:numId w:val="1"/>
        </w:numPr>
        <w:spacing w:line="520" w:lineRule="exact"/>
        <w:ind w:firstLine="640" w:firstLineChars="200"/>
        <w:jc w:val="left"/>
        <w:rPr>
          <w:rFonts w:hint="eastAsia" w:ascii="黑体" w:hAnsi="黑体" w:eastAsia="黑体" w:cs="黑体"/>
          <w:color w:val="222222"/>
          <w:kern w:val="0"/>
          <w:sz w:val="32"/>
          <w:szCs w:val="32"/>
          <w:lang w:val="en-US" w:eastAsia="zh-CN"/>
        </w:rPr>
      </w:pPr>
      <w:r>
        <w:rPr>
          <w:rFonts w:hint="eastAsia" w:ascii="黑体" w:hAnsi="黑体" w:eastAsia="黑体" w:cs="黑体"/>
          <w:color w:val="222222"/>
          <w:kern w:val="0"/>
          <w:sz w:val="32"/>
          <w:szCs w:val="32"/>
          <w:lang w:val="en-US" w:eastAsia="zh-CN"/>
        </w:rPr>
        <w:t>特别提醒</w:t>
      </w:r>
    </w:p>
    <w:p>
      <w:pPr>
        <w:widowControl/>
        <w:numPr>
          <w:ilvl w:val="0"/>
          <w:numId w:val="0"/>
        </w:numPr>
        <w:spacing w:line="520" w:lineRule="exact"/>
        <w:jc w:val="left"/>
        <w:rPr>
          <w:rFonts w:hint="eastAsia" w:ascii="黑体" w:hAnsi="黑体" w:eastAsia="黑体" w:cs="黑体"/>
          <w:color w:val="222222"/>
          <w:kern w:val="0"/>
          <w:sz w:val="32"/>
          <w:szCs w:val="32"/>
          <w:lang w:val="en-US" w:eastAsia="zh-CN"/>
        </w:rPr>
      </w:pPr>
    </w:p>
    <w:p>
      <w:pPr>
        <w:widowControl/>
        <w:spacing w:line="520" w:lineRule="exact"/>
        <w:jc w:val="left"/>
        <w:rPr>
          <w:rFonts w:hint="default" w:ascii="仿宋_GB2312" w:hAnsi="宋体" w:eastAsia="仿宋_GB2312" w:cs="宋体"/>
          <w:color w:val="222222"/>
          <w:kern w:val="0"/>
          <w:sz w:val="32"/>
          <w:szCs w:val="32"/>
          <w:highlight w:val="yellow"/>
          <w:lang w:val="en-US" w:eastAsia="zh-CN"/>
        </w:rPr>
      </w:pPr>
      <w:r>
        <w:rPr>
          <w:rFonts w:hint="eastAsia" w:ascii="仿宋" w:hAnsi="仿宋" w:eastAsia="仿宋" w:cs="仿宋"/>
          <w:color w:val="222222"/>
          <w:kern w:val="0"/>
          <w:sz w:val="32"/>
          <w:szCs w:val="32"/>
          <w:highlight w:val="yellow"/>
        </w:rPr>
        <w:t>《宁波大学科学技术学院家庭经济困难学生认定申请表》</w:t>
      </w:r>
      <w:r>
        <w:rPr>
          <w:rFonts w:hint="eastAsia" w:ascii="仿宋" w:hAnsi="仿宋" w:eastAsia="仿宋" w:cs="仿宋"/>
          <w:color w:val="222222"/>
          <w:kern w:val="0"/>
          <w:sz w:val="32"/>
          <w:szCs w:val="32"/>
          <w:highlight w:val="yellow"/>
          <w:lang w:val="en-US" w:eastAsia="zh-CN"/>
        </w:rPr>
        <w:t>是家庭困难学生认定工作和老生新贷、正常发放、重新放贷申请工作都需要提供的材料，也即相应同学需要准备两份该表。</w:t>
      </w:r>
    </w:p>
    <w:p>
      <w:pPr>
        <w:widowControl/>
        <w:spacing w:line="520" w:lineRule="exact"/>
        <w:ind w:firstLine="640"/>
        <w:jc w:val="left"/>
        <w:rPr>
          <w:rFonts w:hint="eastAsia" w:ascii="仿宋_GB2312" w:hAnsi="宋体" w:eastAsia="仿宋_GB2312" w:cs="宋体"/>
          <w:color w:val="222222"/>
          <w:kern w:val="0"/>
          <w:sz w:val="32"/>
          <w:szCs w:val="32"/>
        </w:rPr>
      </w:pPr>
    </w:p>
    <w:p>
      <w:pPr>
        <w:widowControl/>
        <w:spacing w:line="520" w:lineRule="exact"/>
        <w:jc w:val="left"/>
        <w:rPr>
          <w:rFonts w:hint="eastAsia" w:ascii="仿宋_GB2312" w:hAnsi="宋体" w:eastAsia="仿宋_GB2312" w:cs="宋体"/>
          <w:color w:val="222222"/>
          <w:kern w:val="0"/>
          <w:sz w:val="32"/>
          <w:szCs w:val="32"/>
        </w:rPr>
      </w:pPr>
    </w:p>
    <w:p>
      <w:pPr>
        <w:widowControl/>
        <w:spacing w:line="520" w:lineRule="exact"/>
        <w:jc w:val="right"/>
        <w:rPr>
          <w:rStyle w:val="7"/>
          <w:rFonts w:ascii="仿宋_GB2312" w:hAnsi="宋体" w:eastAsia="仿宋_GB2312" w:cs="宋体"/>
          <w:color w:val="222222"/>
          <w:kern w:val="0"/>
          <w:sz w:val="32"/>
          <w:szCs w:val="32"/>
        </w:rPr>
      </w:pPr>
      <w:r>
        <w:rPr>
          <w:rFonts w:hint="eastAsia" w:ascii="仿宋_GB2312" w:hAnsi="宋体" w:eastAsia="仿宋_GB2312" w:cs="宋体"/>
          <w:color w:val="222222"/>
          <w:kern w:val="0"/>
          <w:sz w:val="32"/>
          <w:szCs w:val="32"/>
          <w:lang w:val="en-US" w:eastAsia="zh-CN"/>
        </w:rPr>
        <w:t>生命科学与材料化学学院&amp;基础学院</w:t>
      </w:r>
      <w:r>
        <w:rPr>
          <w:rFonts w:hint="eastAsia" w:ascii="仿宋_GB2312" w:hAnsi="宋体" w:eastAsia="仿宋_GB2312" w:cs="宋体"/>
          <w:color w:val="222222"/>
          <w:kern w:val="0"/>
          <w:sz w:val="32"/>
          <w:szCs w:val="32"/>
        </w:rPr>
        <w:t xml:space="preserve">                             20</w:t>
      </w:r>
      <w:r>
        <w:rPr>
          <w:rFonts w:ascii="仿宋_GB2312" w:hAnsi="宋体" w:eastAsia="仿宋_GB2312" w:cs="宋体"/>
          <w:color w:val="222222"/>
          <w:kern w:val="0"/>
          <w:sz w:val="32"/>
          <w:szCs w:val="32"/>
        </w:rPr>
        <w:t>2</w:t>
      </w:r>
      <w:r>
        <w:rPr>
          <w:rFonts w:hint="eastAsia" w:ascii="仿宋_GB2312" w:hAnsi="宋体" w:eastAsia="仿宋_GB2312" w:cs="宋体"/>
          <w:color w:val="222222"/>
          <w:kern w:val="0"/>
          <w:sz w:val="32"/>
          <w:szCs w:val="32"/>
          <w:lang w:val="en-US" w:eastAsia="zh-CN"/>
        </w:rPr>
        <w:t>1</w:t>
      </w:r>
      <w:r>
        <w:rPr>
          <w:rFonts w:hint="eastAsia" w:ascii="仿宋_GB2312" w:hAnsi="宋体" w:eastAsia="仿宋_GB2312" w:cs="宋体"/>
          <w:color w:val="222222"/>
          <w:kern w:val="0"/>
          <w:sz w:val="32"/>
          <w:szCs w:val="32"/>
        </w:rPr>
        <w:t>年</w:t>
      </w:r>
      <w:r>
        <w:rPr>
          <w:rFonts w:hint="eastAsia" w:ascii="仿宋_GB2312" w:hAnsi="宋体" w:eastAsia="仿宋_GB2312" w:cs="宋体"/>
          <w:color w:val="222222"/>
          <w:kern w:val="0"/>
          <w:sz w:val="32"/>
          <w:szCs w:val="32"/>
          <w:lang w:val="en-US" w:eastAsia="zh-CN"/>
        </w:rPr>
        <w:t>7</w:t>
      </w:r>
      <w:r>
        <w:rPr>
          <w:rFonts w:hint="eastAsia" w:ascii="仿宋_GB2312" w:hAnsi="宋体" w:eastAsia="仿宋_GB2312" w:cs="宋体"/>
          <w:color w:val="222222"/>
          <w:kern w:val="0"/>
          <w:sz w:val="32"/>
          <w:szCs w:val="32"/>
        </w:rPr>
        <w:t>月</w:t>
      </w:r>
      <w:r>
        <w:rPr>
          <w:rFonts w:hint="eastAsia" w:ascii="仿宋_GB2312" w:hAnsi="宋体" w:eastAsia="仿宋_GB2312" w:cs="宋体"/>
          <w:color w:val="222222"/>
          <w:kern w:val="0"/>
          <w:sz w:val="32"/>
          <w:szCs w:val="32"/>
          <w:lang w:val="en-US" w:eastAsia="zh-CN"/>
        </w:rPr>
        <w:t>5</w:t>
      </w:r>
      <w:r>
        <w:rPr>
          <w:rFonts w:hint="eastAsia" w:ascii="仿宋_GB2312" w:hAnsi="宋体" w:eastAsia="仿宋_GB2312" w:cs="宋体"/>
          <w:color w:val="222222"/>
          <w:kern w:val="0"/>
          <w:sz w:val="32"/>
          <w:szCs w:val="32"/>
        </w:rPr>
        <w:t>日</w:t>
      </w:r>
    </w:p>
    <w:p/>
    <w:p>
      <w:pPr>
        <w:widowControl/>
      </w:pPr>
    </w:p>
    <w:sectPr>
      <w:headerReference r:id="rId3" w:type="first"/>
      <w:footerReference r:id="rId5" w:type="first"/>
      <w:footerReference r:id="rId4" w:type="default"/>
      <w:pgSz w:w="11906" w:h="16838"/>
      <w:pgMar w:top="1984" w:right="1531" w:bottom="1984" w:left="153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jc w:val="center"/>
      <w:rPr>
        <w:rFonts w:ascii="方正小标宋_GBK" w:hAnsi="宋体" w:eastAsia="方正小标宋_GBK"/>
        <w:color w:val="FF0000"/>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3D15"/>
    <w:multiLevelType w:val="singleLevel"/>
    <w:tmpl w:val="AFEA3D1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DF0049"/>
    <w:rsid w:val="00086458"/>
    <w:rsid w:val="00160D3E"/>
    <w:rsid w:val="00173BF8"/>
    <w:rsid w:val="001D42F1"/>
    <w:rsid w:val="0026058C"/>
    <w:rsid w:val="00274545"/>
    <w:rsid w:val="002B3167"/>
    <w:rsid w:val="002E36F1"/>
    <w:rsid w:val="0030726D"/>
    <w:rsid w:val="00315F71"/>
    <w:rsid w:val="00326C88"/>
    <w:rsid w:val="003771DD"/>
    <w:rsid w:val="003A18DC"/>
    <w:rsid w:val="003E658B"/>
    <w:rsid w:val="00482A25"/>
    <w:rsid w:val="004B002E"/>
    <w:rsid w:val="004E40F1"/>
    <w:rsid w:val="004E463D"/>
    <w:rsid w:val="005576C7"/>
    <w:rsid w:val="00560C68"/>
    <w:rsid w:val="00586BF7"/>
    <w:rsid w:val="005B00E0"/>
    <w:rsid w:val="00620EEB"/>
    <w:rsid w:val="00627D8B"/>
    <w:rsid w:val="00691C12"/>
    <w:rsid w:val="006D6230"/>
    <w:rsid w:val="007D1A76"/>
    <w:rsid w:val="00935BA8"/>
    <w:rsid w:val="009746B0"/>
    <w:rsid w:val="009C518D"/>
    <w:rsid w:val="009D5022"/>
    <w:rsid w:val="00A34F97"/>
    <w:rsid w:val="00A975EC"/>
    <w:rsid w:val="00AA0EE6"/>
    <w:rsid w:val="00B23F61"/>
    <w:rsid w:val="00B77FBA"/>
    <w:rsid w:val="00B85C67"/>
    <w:rsid w:val="00BD0924"/>
    <w:rsid w:val="00BE493D"/>
    <w:rsid w:val="00C227A6"/>
    <w:rsid w:val="00C36E83"/>
    <w:rsid w:val="00C75481"/>
    <w:rsid w:val="00CA04EC"/>
    <w:rsid w:val="00CF3BAB"/>
    <w:rsid w:val="00CF435E"/>
    <w:rsid w:val="00D80E62"/>
    <w:rsid w:val="00DD2144"/>
    <w:rsid w:val="00DF54D0"/>
    <w:rsid w:val="00E05A6B"/>
    <w:rsid w:val="00E70C7F"/>
    <w:rsid w:val="00E8488F"/>
    <w:rsid w:val="00EB0B12"/>
    <w:rsid w:val="00EC4CA5"/>
    <w:rsid w:val="00F2467A"/>
    <w:rsid w:val="00FE6C9F"/>
    <w:rsid w:val="043D225C"/>
    <w:rsid w:val="1794188F"/>
    <w:rsid w:val="1C3B5E84"/>
    <w:rsid w:val="235212FB"/>
    <w:rsid w:val="25C93E6E"/>
    <w:rsid w:val="2BA21891"/>
    <w:rsid w:val="31F563B8"/>
    <w:rsid w:val="3CEB5602"/>
    <w:rsid w:val="3D5B1197"/>
    <w:rsid w:val="41B51DAF"/>
    <w:rsid w:val="454B78AA"/>
    <w:rsid w:val="481A27BE"/>
    <w:rsid w:val="48261D1D"/>
    <w:rsid w:val="4D4B2A92"/>
    <w:rsid w:val="51B75932"/>
    <w:rsid w:val="537B5EAA"/>
    <w:rsid w:val="552C5CC4"/>
    <w:rsid w:val="5CC1486D"/>
    <w:rsid w:val="5CD016E9"/>
    <w:rsid w:val="60DF0049"/>
    <w:rsid w:val="65F906A8"/>
    <w:rsid w:val="6E2C2444"/>
    <w:rsid w:val="72E75C8B"/>
    <w:rsid w:val="7B7E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eastAsia="楷体_GB2312"/>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conten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362</Words>
  <Characters>2066</Characters>
  <Lines>17</Lines>
  <Paragraphs>4</Paragraphs>
  <TotalTime>5</TotalTime>
  <ScaleCrop>false</ScaleCrop>
  <LinksUpToDate>false</LinksUpToDate>
  <CharactersWithSpaces>2424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2020-06-23T12:06:00Z</dcterms:created>
  <dc:creator>Administrator</dc:creator>
  <cp:lastModifiedBy>H</cp:lastModifiedBy>
  <cp:lastPrinted>2018-01-18T02:26:00Z</cp:lastPrinted>
  <dcterms:modified xsi:type="dcterms:W3CDTF">2021-07-05T05:38:38Z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33A763A8B7A44014A32A69984EA644B5</vt:lpwstr>
  </property>
</Properties>
</file>